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4357" w14:textId="001BB521" w:rsidR="00F72C68" w:rsidRPr="00F12DBD" w:rsidRDefault="00F72C68" w:rsidP="00501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36"/>
          <w:szCs w:val="36"/>
          <w:u w:val="single"/>
        </w:rPr>
      </w:pPr>
      <w:r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 xml:space="preserve">ICNA-MAS </w:t>
      </w:r>
      <w:r w:rsidR="00FE781F" w:rsidRPr="00F12DBD">
        <w:rPr>
          <w:rFonts w:ascii="Times New Roman" w:hAnsi="Times New Roman" w:cs="Times New Roman"/>
          <w:b/>
          <w:kern w:val="0"/>
          <w:sz w:val="36"/>
          <w:szCs w:val="36"/>
          <w:u w:val="single"/>
        </w:rPr>
        <w:t>50</w:t>
      </w:r>
      <w:r w:rsidRPr="00F12DBD">
        <w:rPr>
          <w:rFonts w:ascii="Times New Roman" w:hAnsi="Times New Roman" w:cs="Times New Roman"/>
          <w:b/>
          <w:kern w:val="0"/>
          <w:sz w:val="36"/>
          <w:szCs w:val="36"/>
          <w:u w:val="single"/>
          <w:vertAlign w:val="superscript"/>
        </w:rPr>
        <w:t>th</w:t>
      </w:r>
      <w:r w:rsidRPr="00F12DBD">
        <w:rPr>
          <w:rFonts w:ascii="Times New Roman" w:hAnsi="Times New Roman" w:cs="Times New Roman"/>
          <w:b/>
          <w:kern w:val="0"/>
          <w:sz w:val="36"/>
          <w:szCs w:val="36"/>
          <w:u w:val="single"/>
        </w:rPr>
        <w:t xml:space="preserve"> Annual Convention </w:t>
      </w:r>
      <w:r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May</w:t>
      </w:r>
      <w:r w:rsidR="005972EA"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 xml:space="preserve"> </w:t>
      </w:r>
      <w:r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2</w:t>
      </w:r>
      <w:r w:rsidR="00FE781F"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4</w:t>
      </w:r>
      <w:r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 xml:space="preserve"> – 2</w:t>
      </w:r>
      <w:r w:rsidR="00FE781F"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6</w:t>
      </w:r>
      <w:r w:rsidR="005972EA"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  <w:vertAlign w:val="superscript"/>
        </w:rPr>
        <w:t>th</w:t>
      </w:r>
      <w:r w:rsidR="005972EA"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 xml:space="preserve"> </w:t>
      </w:r>
      <w:r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2025</w:t>
      </w:r>
    </w:p>
    <w:p w14:paraId="514766BA" w14:textId="0E0FA314" w:rsidR="00F72C68" w:rsidRPr="00F12DBD" w:rsidRDefault="00F72C68" w:rsidP="00501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</w:pPr>
      <w:r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Matrimonial Meeting process (Sunday</w:t>
      </w:r>
      <w:r w:rsidR="005972EA"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,</w:t>
      </w:r>
      <w:r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 xml:space="preserve"> May 2</w:t>
      </w:r>
      <w:r w:rsidR="00FE781F"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5</w:t>
      </w:r>
      <w:r w:rsidR="005972EA"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  <w:vertAlign w:val="superscript"/>
        </w:rPr>
        <w:t>th</w:t>
      </w:r>
      <w:r w:rsidRPr="00F12DBD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)</w:t>
      </w:r>
    </w:p>
    <w:p w14:paraId="3B3CCCA8" w14:textId="0954C9C4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All applicants (Men/Women) must pick up their ID Badges on Saturday</w:t>
      </w:r>
      <w:r w:rsidR="00F12DBD">
        <w:rPr>
          <w:rFonts w:ascii="Times New Roman" w:hAnsi="Times New Roman" w:cs="Times New Roman"/>
          <w:kern w:val="0"/>
          <w:sz w:val="36"/>
          <w:szCs w:val="36"/>
        </w:rPr>
        <w:t>,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May 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>24</w:t>
      </w:r>
      <w:r w:rsidR="005972EA" w:rsidRPr="005972EA">
        <w:rPr>
          <w:rFonts w:ascii="Times New Roman" w:hAnsi="Times New Roman" w:cs="Times New Roman"/>
          <w:kern w:val="0"/>
          <w:sz w:val="36"/>
          <w:szCs w:val="36"/>
          <w:vertAlign w:val="superscript"/>
        </w:rPr>
        <w:t>th</w:t>
      </w:r>
      <w:proofErr w:type="gramStart"/>
      <w:r w:rsidR="005972EA">
        <w:rPr>
          <w:rFonts w:ascii="Times New Roman" w:hAnsi="Times New Roman" w:cs="Times New Roman"/>
          <w:kern w:val="0"/>
          <w:sz w:val="36"/>
          <w:szCs w:val="36"/>
          <w:vertAlign w:val="superscript"/>
        </w:rPr>
        <w:t>,</w:t>
      </w:r>
      <w:r>
        <w:rPr>
          <w:rFonts w:ascii="Times New Roman" w:hAnsi="Times New Roman" w:cs="Times New Roman"/>
          <w:kern w:val="0"/>
          <w:sz w:val="36"/>
          <w:szCs w:val="36"/>
        </w:rPr>
        <w:t>202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>5</w:t>
      </w:r>
      <w:proofErr w:type="gramEnd"/>
      <w:r w:rsidR="00F12DBD">
        <w:rPr>
          <w:rFonts w:ascii="Times New Roman" w:hAnsi="Times New Roman" w:cs="Times New Roman"/>
          <w:kern w:val="0"/>
          <w:sz w:val="36"/>
          <w:szCs w:val="36"/>
        </w:rPr>
        <w:t>,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between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6:00PM-8:00PM 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from the matrimonial registration room #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33</w:t>
      </w:r>
      <w:r w:rsidR="00167F83">
        <w:rPr>
          <w:rFonts w:ascii="Times New Roman" w:hAnsi="Times New Roman" w:cs="Times New Roman"/>
          <w:b/>
          <w:bCs/>
          <w:kern w:val="0"/>
          <w:sz w:val="36"/>
          <w:szCs w:val="36"/>
        </w:rPr>
        <w:t>5</w:t>
      </w:r>
    </w:p>
    <w:p w14:paraId="01ECC1CE" w14:textId="77777777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</w:p>
    <w:p w14:paraId="26840FC4" w14:textId="37F9D51A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 xml:space="preserve">The badge 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>should be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  <w:r w:rsidR="004D3C40">
        <w:rPr>
          <w:rFonts w:ascii="Times New Roman" w:hAnsi="Times New Roman" w:cs="Times New Roman"/>
          <w:kern w:val="0"/>
          <w:sz w:val="36"/>
          <w:szCs w:val="36"/>
        </w:rPr>
        <w:t xml:space="preserve">clearly 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displayed on your chest/scarf at all times during the event. </w:t>
      </w:r>
    </w:p>
    <w:p w14:paraId="335D97AA" w14:textId="77777777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</w:p>
    <w:p w14:paraId="289016D9" w14:textId="77777777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  <w:t xml:space="preserve">Women candidates must be accompanied with their </w:t>
      </w:r>
      <w:proofErr w:type="spellStart"/>
      <w:r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  <w:t>wali</w:t>
      </w:r>
      <w:proofErr w:type="spellEnd"/>
      <w:r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  <w:t>/parent/legal guardian at the time of badge ID pick up and while entering the event hall in order to participate in the event.</w:t>
      </w:r>
    </w:p>
    <w:p w14:paraId="3EDF5764" w14:textId="77777777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</w:pPr>
    </w:p>
    <w:p w14:paraId="3AC93E40" w14:textId="19631349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NOTE: On-Site registration will be opened from 6:00 PM - 8:00 PM on Saturday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>,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May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>24</w:t>
      </w:r>
      <w:r w:rsidR="005972EA" w:rsidRPr="005972EA">
        <w:rPr>
          <w:rFonts w:ascii="Times New Roman" w:hAnsi="Times New Roman" w:cs="Times New Roman"/>
          <w:kern w:val="0"/>
          <w:sz w:val="36"/>
          <w:szCs w:val="36"/>
          <w:vertAlign w:val="superscript"/>
        </w:rPr>
        <w:t>th</w:t>
      </w:r>
      <w:r w:rsidR="004D3C40">
        <w:rPr>
          <w:rFonts w:ascii="Times New Roman" w:hAnsi="Times New Roman" w:cs="Times New Roman"/>
          <w:kern w:val="0"/>
          <w:sz w:val="36"/>
          <w:szCs w:val="36"/>
        </w:rPr>
        <w:t>,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  <w:r w:rsidRPr="00F72C68">
        <w:rPr>
          <w:rFonts w:ascii="Times New Roman" w:hAnsi="Times New Roman" w:cs="Times New Roman"/>
          <w:b/>
          <w:bCs/>
          <w:kern w:val="0"/>
          <w:sz w:val="36"/>
          <w:szCs w:val="36"/>
        </w:rPr>
        <w:t>ONLY IF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there is space available and registrations will be allowed on first come fist basis. Please note that the on-site registration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non-refundable 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fee is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$200 (cash only)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. </w:t>
      </w:r>
      <w:r w:rsidRPr="005972EA">
        <w:rPr>
          <w:rFonts w:ascii="Times New Roman" w:hAnsi="Times New Roman" w:cs="Times New Roman"/>
          <w:b/>
          <w:kern w:val="0"/>
          <w:sz w:val="36"/>
          <w:szCs w:val="36"/>
        </w:rPr>
        <w:t xml:space="preserve">Registration </w:t>
      </w:r>
      <w:r w:rsidR="00F12DBD">
        <w:rPr>
          <w:rFonts w:ascii="Times New Roman" w:hAnsi="Times New Roman" w:cs="Times New Roman"/>
          <w:b/>
          <w:kern w:val="0"/>
          <w:sz w:val="36"/>
          <w:szCs w:val="36"/>
        </w:rPr>
        <w:t>for</w:t>
      </w:r>
      <w:r w:rsidRPr="005972EA">
        <w:rPr>
          <w:rFonts w:ascii="Times New Roman" w:hAnsi="Times New Roman" w:cs="Times New Roman"/>
          <w:b/>
          <w:kern w:val="0"/>
          <w:sz w:val="36"/>
          <w:szCs w:val="36"/>
        </w:rPr>
        <w:t xml:space="preserve"> the ICNA convention is required.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            </w:t>
      </w:r>
    </w:p>
    <w:p w14:paraId="5565F8A9" w14:textId="77777777" w:rsidR="00F72C68" w:rsidRDefault="00F72C68" w:rsidP="00F72C68">
      <w:pPr>
        <w:tabs>
          <w:tab w:val="center" w:pos="46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                                             </w:t>
      </w:r>
    </w:p>
    <w:p w14:paraId="1FD92EC5" w14:textId="5BE686D2" w:rsidR="00F72C68" w:rsidRDefault="00F72C68" w:rsidP="00F72C68">
      <w:pPr>
        <w:tabs>
          <w:tab w:val="center" w:pos="46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Main Event Process (Starts 11:00 AM Sunday</w:t>
      </w:r>
      <w:r w:rsidR="005972EA">
        <w:rPr>
          <w:rFonts w:ascii="Times New Roman" w:hAnsi="Times New Roman" w:cs="Times New Roman"/>
          <w:b/>
          <w:bCs/>
          <w:kern w:val="0"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May</w:t>
      </w:r>
      <w:r w:rsidR="005972EA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25</w:t>
      </w:r>
      <w:r w:rsidR="005972EA" w:rsidRPr="005972EA">
        <w:rPr>
          <w:rFonts w:ascii="Times New Roman" w:hAnsi="Times New Roman" w:cs="Times New Roman"/>
          <w:b/>
          <w:bCs/>
          <w:kern w:val="0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)</w:t>
      </w:r>
    </w:p>
    <w:p w14:paraId="44015C50" w14:textId="20C0CF30" w:rsidR="00F72C68" w:rsidRDefault="00F72C68" w:rsidP="00F72C68">
      <w:pPr>
        <w:tabs>
          <w:tab w:val="center" w:pos="46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ab/>
      </w:r>
    </w:p>
    <w:p w14:paraId="2B6C9B4F" w14:textId="16F77521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M</w:t>
      </w:r>
      <w:r w:rsidR="005972EA">
        <w:rPr>
          <w:rFonts w:ascii="Times New Roman" w:hAnsi="Times New Roman" w:cs="Times New Roman"/>
          <w:b/>
          <w:bCs/>
          <w:kern w:val="0"/>
          <w:sz w:val="36"/>
          <w:szCs w:val="36"/>
        </w:rPr>
        <w:t>ale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candidates’ introduction</w:t>
      </w:r>
    </w:p>
    <w:p w14:paraId="008EF43B" w14:textId="3AA6A441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During the session, one by one</w:t>
      </w:r>
      <w:r w:rsidR="005019F0">
        <w:rPr>
          <w:rFonts w:ascii="Times New Roman" w:hAnsi="Times New Roman" w:cs="Times New Roman"/>
          <w:kern w:val="0"/>
          <w:sz w:val="36"/>
          <w:szCs w:val="36"/>
        </w:rPr>
        <w:t>,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all of the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men </w:t>
      </w:r>
      <w:r>
        <w:rPr>
          <w:rFonts w:ascii="Times New Roman" w:hAnsi="Times New Roman" w:cs="Times New Roman"/>
          <w:kern w:val="0"/>
          <w:sz w:val="36"/>
          <w:szCs w:val="36"/>
        </w:rPr>
        <w:t>candidates will be called to podium by the moderator to introduce themselves (</w:t>
      </w:r>
      <w:r w:rsidR="005019F0">
        <w:rPr>
          <w:rFonts w:ascii="Times New Roman" w:hAnsi="Times New Roman" w:cs="Times New Roman"/>
          <w:kern w:val="0"/>
          <w:sz w:val="36"/>
          <w:szCs w:val="36"/>
        </w:rPr>
        <w:t xml:space="preserve">max </w:t>
      </w:r>
      <w:r>
        <w:rPr>
          <w:rFonts w:ascii="Times New Roman" w:hAnsi="Times New Roman" w:cs="Times New Roman"/>
          <w:kern w:val="0"/>
          <w:sz w:val="36"/>
          <w:szCs w:val="36"/>
        </w:rPr>
        <w:t>one minute)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>.</w:t>
      </w:r>
    </w:p>
    <w:p w14:paraId="73C7C29C" w14:textId="01D84C83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An introduction script and instructions sheet will be given to m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 xml:space="preserve">ale 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candidates at the time of 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 xml:space="preserve">ID </w:t>
      </w:r>
      <w:r>
        <w:rPr>
          <w:rFonts w:ascii="Times New Roman" w:hAnsi="Times New Roman" w:cs="Times New Roman"/>
          <w:kern w:val="0"/>
          <w:sz w:val="36"/>
          <w:szCs w:val="36"/>
        </w:rPr>
        <w:t>badge pickup</w:t>
      </w:r>
      <w:r w:rsidR="005019F0">
        <w:rPr>
          <w:rFonts w:ascii="Times New Roman" w:hAnsi="Times New Roman" w:cs="Times New Roman"/>
          <w:kern w:val="0"/>
          <w:sz w:val="36"/>
          <w:szCs w:val="36"/>
        </w:rPr>
        <w:t xml:space="preserve"> which </w:t>
      </w:r>
      <w:r>
        <w:rPr>
          <w:rFonts w:ascii="Times New Roman" w:hAnsi="Times New Roman" w:cs="Times New Roman"/>
          <w:kern w:val="0"/>
          <w:sz w:val="36"/>
          <w:szCs w:val="36"/>
        </w:rPr>
        <w:t>will outline how to introduce themselves in the limited time allowed and how to properly display their ID number to the audience.</w:t>
      </w:r>
    </w:p>
    <w:p w14:paraId="5181D60A" w14:textId="77777777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</w:p>
    <w:p w14:paraId="2C306D64" w14:textId="77777777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NOTE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: </w:t>
      </w:r>
    </w:p>
    <w:p w14:paraId="7CFD2D59" w14:textId="5A2C63C8" w:rsidR="00F72C68" w:rsidRPr="00F72C68" w:rsidRDefault="00F72C68" w:rsidP="00F72C6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 w:rsidRPr="005972EA">
        <w:rPr>
          <w:rFonts w:ascii="Times New Roman" w:hAnsi="Times New Roman" w:cs="Times New Roman"/>
          <w:b/>
          <w:kern w:val="0"/>
          <w:sz w:val="36"/>
          <w:szCs w:val="36"/>
        </w:rPr>
        <w:t>Women candidates are not required to come to the podium for introduction.</w:t>
      </w:r>
      <w:r w:rsidRPr="00F72C68">
        <w:rPr>
          <w:rFonts w:ascii="Times New Roman" w:hAnsi="Times New Roman" w:cs="Times New Roman"/>
          <w:kern w:val="0"/>
          <w:sz w:val="36"/>
          <w:szCs w:val="36"/>
        </w:rPr>
        <w:t xml:space="preserve"> They should remain seated with their </w:t>
      </w:r>
      <w:proofErr w:type="spellStart"/>
      <w:r w:rsidRPr="00F72C68">
        <w:rPr>
          <w:rFonts w:ascii="Times New Roman" w:hAnsi="Times New Roman" w:cs="Times New Roman"/>
          <w:kern w:val="0"/>
          <w:sz w:val="36"/>
          <w:szCs w:val="36"/>
        </w:rPr>
        <w:t>wali</w:t>
      </w:r>
      <w:proofErr w:type="spellEnd"/>
      <w:r w:rsidRPr="00F72C68">
        <w:rPr>
          <w:rFonts w:ascii="Times New Roman" w:hAnsi="Times New Roman" w:cs="Times New Roman"/>
          <w:kern w:val="0"/>
          <w:sz w:val="36"/>
          <w:szCs w:val="36"/>
        </w:rPr>
        <w:t xml:space="preserve">/guardian at assigned table in the hall and to make a note of name/ ID numbers of 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lastRenderedPageBreak/>
        <w:t>potential male</w:t>
      </w:r>
      <w:r w:rsidRPr="00F72C68">
        <w:rPr>
          <w:rFonts w:ascii="Times New Roman" w:hAnsi="Times New Roman" w:cs="Times New Roman"/>
          <w:kern w:val="0"/>
          <w:sz w:val="36"/>
          <w:szCs w:val="36"/>
        </w:rPr>
        <w:t xml:space="preserve"> candidates that they are interested in for further contact with them after all the introductions are over.</w:t>
      </w:r>
    </w:p>
    <w:p w14:paraId="4D4E5C60" w14:textId="77777777" w:rsidR="00F72C68" w:rsidRPr="005972EA" w:rsidRDefault="00F72C68" w:rsidP="00F72C6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36"/>
          <w:szCs w:val="36"/>
        </w:rPr>
      </w:pPr>
      <w:r w:rsidRPr="005972EA">
        <w:rPr>
          <w:rFonts w:ascii="Times New Roman" w:hAnsi="Times New Roman" w:cs="Times New Roman"/>
          <w:b/>
          <w:kern w:val="0"/>
          <w:sz w:val="36"/>
          <w:szCs w:val="36"/>
        </w:rPr>
        <w:t>No male applicant is authorized to make any attempt to contact the women in the hall.</w:t>
      </w:r>
    </w:p>
    <w:p w14:paraId="493BB42C" w14:textId="73FCCAC4" w:rsidR="00F72C68" w:rsidRPr="00F72C68" w:rsidRDefault="00F72C68" w:rsidP="00F72C6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 w:rsidRPr="00F72C68">
        <w:rPr>
          <w:rFonts w:ascii="Times New Roman" w:hAnsi="Times New Roman" w:cs="Times New Roman"/>
          <w:kern w:val="0"/>
          <w:sz w:val="36"/>
          <w:szCs w:val="36"/>
        </w:rPr>
        <w:t>No friends or other family relatives are allowed in the hall except legal guardians/parents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>.</w:t>
      </w:r>
      <w:r w:rsidRPr="00F72C68">
        <w:rPr>
          <w:rFonts w:ascii="Times New Roman" w:hAnsi="Times New Roman" w:cs="Times New Roman"/>
          <w:kern w:val="0"/>
          <w:sz w:val="36"/>
          <w:szCs w:val="36"/>
        </w:rPr>
        <w:t xml:space="preserve"> Gate entry token (one person) will be provided at registration desk during the ID badge pick time.</w:t>
      </w:r>
    </w:p>
    <w:p w14:paraId="127BCF3C" w14:textId="77777777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</w:p>
    <w:p w14:paraId="0524D02B" w14:textId="77EEB220" w:rsidR="00F72C68" w:rsidRPr="005019F0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 xml:space="preserve">4- During the event, </w:t>
      </w:r>
      <w:r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  <w:t>no one will be allowed to go out or come back into the room unless there is a genuine emergency</w:t>
      </w:r>
    </w:p>
    <w:p w14:paraId="7052AEE0" w14:textId="219E38DC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                  </w:t>
      </w:r>
    </w:p>
    <w:p w14:paraId="35D3A0C2" w14:textId="1E826554" w:rsidR="005972EA" w:rsidRPr="005972EA" w:rsidRDefault="00F72C68" w:rsidP="00F12D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Family Meeting (short introductions)</w:t>
      </w:r>
      <w:r w:rsidR="00F12DBD">
        <w:rPr>
          <w:rFonts w:ascii="Times New Roman" w:hAnsi="Times New Roman" w:cs="Times New Roman"/>
          <w:b/>
          <w:bCs/>
          <w:kern w:val="0"/>
          <w:sz w:val="36"/>
          <w:szCs w:val="36"/>
        </w:rPr>
        <w:br/>
      </w:r>
      <w:r w:rsidR="00A35378" w:rsidRPr="00A353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The women candidates/</w:t>
      </w:r>
      <w:proofErr w:type="spellStart"/>
      <w:r w:rsidR="00A35378" w:rsidRPr="00A353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wali</w:t>
      </w:r>
      <w:proofErr w:type="spellEnd"/>
      <w:r w:rsidR="00A35378" w:rsidRPr="00A353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will </w:t>
      </w:r>
      <w:r w:rsidR="005972EA"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write down the </w:t>
      </w:r>
      <w:r w:rsidR="005972EA"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>name or ID badge number</w:t>
      </w:r>
      <w:r w:rsidR="005972EA"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of any male candidate you are interested in on the </w:t>
      </w:r>
      <w:r w:rsidR="005972EA"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>index cards provided at your table</w:t>
      </w:r>
      <w:r w:rsidR="005972EA"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. Once completed, kindly return the cards to one of the </w:t>
      </w:r>
      <w:r w:rsidR="005972EA"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>ICNA volunteers in the hall</w:t>
      </w:r>
      <w:r w:rsidR="005972EA"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14:paraId="12CB04E7" w14:textId="77777777" w:rsidR="005972EA" w:rsidRPr="005972EA" w:rsidRDefault="005972EA" w:rsidP="005972E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After all the cards have been collected, </w:t>
      </w:r>
      <w:r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>ICNA volunteers will organize them and place them in envelopes</w:t>
      </w:r>
      <w:r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, which will then be handed to the corresponding </w:t>
      </w:r>
      <w:r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>male candidates</w:t>
      </w:r>
      <w:r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14:paraId="1187BDE7" w14:textId="77777777" w:rsidR="005972EA" w:rsidRPr="005972EA" w:rsidRDefault="005972EA" w:rsidP="005972E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The </w:t>
      </w:r>
      <w:r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>moderator</w:t>
      </w:r>
      <w:r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will guide the men on how to </w:t>
      </w:r>
      <w:r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 xml:space="preserve">proceed to meet the interested women and their </w:t>
      </w:r>
      <w:proofErr w:type="spellStart"/>
      <w:r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>wali</w:t>
      </w:r>
      <w:proofErr w:type="spellEnd"/>
      <w:r w:rsidRPr="00A35378">
        <w:rPr>
          <w:rFonts w:ascii="Times New Roman" w:eastAsia="Times New Roman" w:hAnsi="Times New Roman" w:cs="Times New Roman"/>
          <w:bCs/>
          <w:kern w:val="0"/>
          <w:sz w:val="36"/>
          <w:szCs w:val="36"/>
          <w14:ligatures w14:val="none"/>
        </w:rPr>
        <w:t xml:space="preserve"> (guardian)</w:t>
      </w:r>
      <w:r w:rsidRPr="005972EA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for introductions and to exchange further information.</w:t>
      </w:r>
    </w:p>
    <w:p w14:paraId="77EEA93C" w14:textId="237FA848" w:rsidR="00F72C68" w:rsidRPr="00A35378" w:rsidRDefault="00A35378" w:rsidP="00F72C6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35378">
        <w:rPr>
          <w:rFonts w:ascii="Times New Roman" w:hAnsi="Times New Roman" w:cs="Times New Roman"/>
          <w:b/>
          <w:color w:val="FF0000"/>
          <w:sz w:val="36"/>
          <w:szCs w:val="36"/>
        </w:rPr>
        <w:t>Video, audio recording, and photography are strictly prohibited inside the hall.</w:t>
      </w:r>
    </w:p>
    <w:p w14:paraId="73678AA6" w14:textId="77777777" w:rsidR="00A35378" w:rsidRDefault="00A35378" w:rsidP="00F72C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2AF3FC97" w14:textId="591EE86D" w:rsidR="00F72C68" w:rsidRPr="00A3537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NOTE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: </w:t>
      </w:r>
      <w:r w:rsidR="00A35378" w:rsidRPr="00A35378">
        <w:rPr>
          <w:rFonts w:ascii="Times New Roman" w:hAnsi="Times New Roman" w:cs="Times New Roman"/>
          <w:sz w:val="36"/>
          <w:szCs w:val="36"/>
        </w:rPr>
        <w:t>At the end of the session, please inform the ICNA Matrimonial Floor Manager if you have any concerns or wish to exchange information with other families in attendance.</w:t>
      </w:r>
    </w:p>
    <w:p w14:paraId="6D2E0977" w14:textId="77777777" w:rsidR="00F72C68" w:rsidRDefault="00F72C68" w:rsidP="00F72C6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6"/>
        </w:rPr>
      </w:pPr>
    </w:p>
    <w:p w14:paraId="1A2E078E" w14:textId="0A1301C0" w:rsidR="00F72C68" w:rsidRDefault="00F72C68" w:rsidP="00F72C68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Thank you for your cooperation, courtesy</w:t>
      </w:r>
      <w:r w:rsidR="005972EA">
        <w:rPr>
          <w:rFonts w:ascii="Times New Roman" w:hAnsi="Times New Roman" w:cs="Times New Roman"/>
          <w:kern w:val="0"/>
          <w:sz w:val="36"/>
          <w:szCs w:val="36"/>
        </w:rPr>
        <w:t>,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and respect to other </w:t>
      </w:r>
      <w:r w:rsidR="005019F0">
        <w:rPr>
          <w:rFonts w:ascii="Times New Roman" w:hAnsi="Times New Roman" w:cs="Times New Roman"/>
          <w:kern w:val="0"/>
          <w:sz w:val="36"/>
          <w:szCs w:val="36"/>
        </w:rPr>
        <w:t>participants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during and after the event. </w:t>
      </w:r>
      <w:r w:rsidR="005019F0">
        <w:rPr>
          <w:rFonts w:ascii="Times New Roman" w:hAnsi="Times New Roman" w:cs="Times New Roman"/>
          <w:kern w:val="0"/>
          <w:sz w:val="36"/>
          <w:szCs w:val="36"/>
        </w:rPr>
        <w:t>Please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leave the hall quietly when </w:t>
      </w:r>
      <w:r w:rsidR="005019F0">
        <w:rPr>
          <w:rFonts w:ascii="Times New Roman" w:hAnsi="Times New Roman" w:cs="Times New Roman"/>
          <w:kern w:val="0"/>
          <w:sz w:val="36"/>
          <w:szCs w:val="36"/>
        </w:rPr>
        <w:t>you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done</w:t>
      </w:r>
      <w:r w:rsidR="005019F0">
        <w:rPr>
          <w:rFonts w:ascii="Times New Roman" w:hAnsi="Times New Roman" w:cs="Times New Roman"/>
          <w:kern w:val="0"/>
          <w:sz w:val="36"/>
          <w:szCs w:val="36"/>
        </w:rPr>
        <w:t>.</w:t>
      </w:r>
    </w:p>
    <w:p w14:paraId="6AE04D88" w14:textId="3ACBA46C" w:rsidR="00095CA4" w:rsidRPr="005019F0" w:rsidRDefault="00F72C68" w:rsidP="005019F0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ICNA Matrimonial Volunteers</w:t>
      </w:r>
      <w:r w:rsidR="005972EA">
        <w:rPr>
          <w:rFonts w:ascii="Times New Roman" w:hAnsi="Times New Roman" w:cs="Times New Roman"/>
          <w:b/>
          <w:bCs/>
          <w:kern w:val="0"/>
          <w:sz w:val="36"/>
          <w:szCs w:val="36"/>
        </w:rPr>
        <w:t>.</w:t>
      </w:r>
      <w:bookmarkStart w:id="0" w:name="_GoBack"/>
      <w:bookmarkEnd w:id="0"/>
    </w:p>
    <w:sectPr w:rsidR="00095CA4" w:rsidRPr="005019F0" w:rsidSect="00523C36">
      <w:pgSz w:w="12240" w:h="15840"/>
      <w:pgMar w:top="720" w:right="720" w:bottom="806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23F8"/>
    <w:multiLevelType w:val="hybridMultilevel"/>
    <w:tmpl w:val="10362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68"/>
    <w:rsid w:val="00095CA4"/>
    <w:rsid w:val="00167F83"/>
    <w:rsid w:val="00313656"/>
    <w:rsid w:val="004D3C40"/>
    <w:rsid w:val="005019F0"/>
    <w:rsid w:val="00523C36"/>
    <w:rsid w:val="005972EA"/>
    <w:rsid w:val="00820C80"/>
    <w:rsid w:val="00A30756"/>
    <w:rsid w:val="00A35378"/>
    <w:rsid w:val="00AB0E47"/>
    <w:rsid w:val="00C83BA9"/>
    <w:rsid w:val="00D81981"/>
    <w:rsid w:val="00F12DBD"/>
    <w:rsid w:val="00F72C68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D8A18"/>
  <w15:chartTrackingRefBased/>
  <w15:docId w15:val="{3D098E3F-542D-E64F-9646-8F54EF4C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C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C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C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C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C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C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C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C6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97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2646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Hafiz</dc:creator>
  <cp:keywords/>
  <dc:description/>
  <cp:lastModifiedBy>Humayun Haq</cp:lastModifiedBy>
  <cp:revision>7</cp:revision>
  <dcterms:created xsi:type="dcterms:W3CDTF">2024-03-13T16:20:00Z</dcterms:created>
  <dcterms:modified xsi:type="dcterms:W3CDTF">2025-04-21T15:50:00Z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fa1067f89b106b50ecc9bc841dd6d2a9f5c68a4ada385142041aa35e2dde32e2</vt:lpwstr>
  </property>
</Properties>
</file>